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CD50" w14:textId="77777777" w:rsidR="00F542DF" w:rsidRPr="00184149" w:rsidRDefault="00184149" w:rsidP="00184149">
      <w:pPr>
        <w:pStyle w:val="NoSpacing"/>
        <w:rPr>
          <w:rFonts w:cs="Times New Roman"/>
          <w:b/>
          <w:sz w:val="28"/>
        </w:rPr>
      </w:pPr>
      <w:r>
        <w:rPr>
          <w:rFonts w:cs="Times New Roman"/>
          <w:b/>
          <w:i/>
          <w:noProof/>
          <w:sz w:val="36"/>
        </w:rPr>
        <w:drawing>
          <wp:anchor distT="0" distB="0" distL="114300" distR="114300" simplePos="0" relativeHeight="251657728" behindDoc="0" locked="0" layoutInCell="1" allowOverlap="1" wp14:anchorId="7A3FE488" wp14:editId="002F31F1">
            <wp:simplePos x="0" y="0"/>
            <wp:positionH relativeFrom="column">
              <wp:posOffset>2202180</wp:posOffset>
            </wp:positionH>
            <wp:positionV relativeFrom="paragraph">
              <wp:posOffset>0</wp:posOffset>
            </wp:positionV>
            <wp:extent cx="1728470" cy="704850"/>
            <wp:effectExtent l="0" t="0" r="508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847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i/>
          <w:noProof/>
          <w:sz w:val="36"/>
        </w:rPr>
        <w:drawing>
          <wp:anchor distT="0" distB="0" distL="114300" distR="114300" simplePos="0" relativeHeight="251656704" behindDoc="0" locked="0" layoutInCell="1" allowOverlap="1" wp14:anchorId="2D9B99D5" wp14:editId="45694B75">
            <wp:simplePos x="0" y="0"/>
            <wp:positionH relativeFrom="column">
              <wp:posOffset>4200525</wp:posOffset>
            </wp:positionH>
            <wp:positionV relativeFrom="paragraph">
              <wp:posOffset>-205105</wp:posOffset>
            </wp:positionV>
            <wp:extent cx="1590675" cy="1076325"/>
            <wp:effectExtent l="1905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b/>
          <w:i/>
          <w:noProof/>
          <w:sz w:val="36"/>
        </w:rPr>
        <w:drawing>
          <wp:inline distT="0" distB="0" distL="0" distR="0" wp14:anchorId="7380AFE0" wp14:editId="2AE8258E">
            <wp:extent cx="1657350" cy="654604"/>
            <wp:effectExtent l="19050" t="0" r="0" b="0"/>
            <wp:docPr id="5" name="Picture 1" descr="X:\Documents\Aloma Bowling Centers\Images and Graphics\Airport Lan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Documents\Aloma Bowling Centers\Images and Graphics\Airport Lane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956" cy="659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51B73" w14:textId="77777777" w:rsidR="00F542DF" w:rsidRDefault="00F542DF" w:rsidP="00F542DF">
      <w:pPr>
        <w:pStyle w:val="NoSpacing"/>
        <w:jc w:val="center"/>
        <w:rPr>
          <w:rFonts w:cs="Times New Roman"/>
          <w:b/>
          <w:i/>
          <w:sz w:val="36"/>
        </w:rPr>
      </w:pPr>
    </w:p>
    <w:p w14:paraId="60D2752E" w14:textId="77777777" w:rsidR="00BE6C20" w:rsidRDefault="002729D8" w:rsidP="00930309">
      <w:pPr>
        <w:pStyle w:val="NoSpacing"/>
        <w:jc w:val="center"/>
        <w:rPr>
          <w:rFonts w:cs="Times New Roman"/>
          <w:b/>
          <w:sz w:val="40"/>
        </w:rPr>
      </w:pPr>
      <w:proofErr w:type="spellStart"/>
      <w:r w:rsidRPr="00BC72A1">
        <w:rPr>
          <w:rFonts w:cs="Times New Roman"/>
          <w:b/>
          <w:i/>
          <w:sz w:val="40"/>
        </w:rPr>
        <w:t>Aloma</w:t>
      </w:r>
      <w:proofErr w:type="spellEnd"/>
      <w:r w:rsidRPr="00BC72A1">
        <w:rPr>
          <w:rFonts w:cs="Times New Roman"/>
          <w:b/>
          <w:i/>
          <w:sz w:val="40"/>
        </w:rPr>
        <w:t xml:space="preserve"> Bowling Centers</w:t>
      </w:r>
      <w:r>
        <w:rPr>
          <w:rFonts w:cs="Times New Roman"/>
          <w:b/>
          <w:sz w:val="40"/>
        </w:rPr>
        <w:t xml:space="preserve"> </w:t>
      </w:r>
      <w:r w:rsidR="00B22530">
        <w:rPr>
          <w:rFonts w:cs="Times New Roman"/>
          <w:b/>
          <w:sz w:val="40"/>
        </w:rPr>
        <w:t xml:space="preserve">offer </w:t>
      </w:r>
      <w:r w:rsidR="00103EA9">
        <w:rPr>
          <w:rFonts w:cs="Times New Roman"/>
          <w:b/>
          <w:sz w:val="40"/>
        </w:rPr>
        <w:t>specials</w:t>
      </w:r>
      <w:r w:rsidR="00B22530">
        <w:rPr>
          <w:rFonts w:cs="Times New Roman"/>
          <w:b/>
          <w:sz w:val="40"/>
        </w:rPr>
        <w:t xml:space="preserve">, </w:t>
      </w:r>
      <w:r w:rsidR="00BE6C20">
        <w:rPr>
          <w:rFonts w:cs="Times New Roman"/>
          <w:b/>
          <w:sz w:val="40"/>
        </w:rPr>
        <w:t>contest</w:t>
      </w:r>
      <w:r w:rsidR="00B22530">
        <w:rPr>
          <w:rFonts w:cs="Times New Roman"/>
          <w:b/>
          <w:sz w:val="40"/>
        </w:rPr>
        <w:t xml:space="preserve"> </w:t>
      </w:r>
    </w:p>
    <w:p w14:paraId="5E4AFD1E" w14:textId="36F7F082" w:rsidR="0066011A" w:rsidRPr="00566559" w:rsidRDefault="00B22530" w:rsidP="00930309">
      <w:pPr>
        <w:pStyle w:val="NoSpacing"/>
        <w:jc w:val="center"/>
        <w:rPr>
          <w:rFonts w:cs="Times New Roman"/>
          <w:b/>
          <w:sz w:val="40"/>
        </w:rPr>
      </w:pPr>
      <w:r>
        <w:rPr>
          <w:rFonts w:cs="Times New Roman"/>
          <w:b/>
          <w:sz w:val="40"/>
        </w:rPr>
        <w:t xml:space="preserve">for </w:t>
      </w:r>
      <w:r w:rsidR="00411D35">
        <w:rPr>
          <w:rFonts w:cs="Times New Roman"/>
          <w:b/>
          <w:sz w:val="40"/>
        </w:rPr>
        <w:t>March Mayhem</w:t>
      </w:r>
    </w:p>
    <w:p w14:paraId="7DDD543E" w14:textId="77777777" w:rsidR="007965C8" w:rsidRPr="000D7A06" w:rsidRDefault="007965C8" w:rsidP="00F542DF">
      <w:pPr>
        <w:pStyle w:val="NoSpacing"/>
        <w:jc w:val="center"/>
        <w:rPr>
          <w:rFonts w:cs="Times New Roman"/>
          <w:b/>
          <w:highlight w:val="yellow"/>
        </w:rPr>
      </w:pPr>
    </w:p>
    <w:p w14:paraId="4D35A740" w14:textId="6F3C0D3F" w:rsidR="00824272" w:rsidRPr="00C41677" w:rsidRDefault="002729D8" w:rsidP="007965C8">
      <w:pPr>
        <w:pStyle w:val="NoSpacing"/>
        <w:jc w:val="center"/>
        <w:rPr>
          <w:rFonts w:cs="Times New Roman"/>
          <w:i/>
          <w:sz w:val="28"/>
        </w:rPr>
      </w:pPr>
      <w:r>
        <w:rPr>
          <w:rFonts w:cs="Times New Roman"/>
          <w:sz w:val="28"/>
        </w:rPr>
        <w:t>Gues</w:t>
      </w:r>
      <w:r w:rsidR="00B22530">
        <w:rPr>
          <w:rFonts w:cs="Times New Roman"/>
          <w:sz w:val="28"/>
        </w:rPr>
        <w:t>t</w:t>
      </w:r>
      <w:r w:rsidR="0095657D">
        <w:rPr>
          <w:rFonts w:cs="Times New Roman"/>
          <w:sz w:val="28"/>
        </w:rPr>
        <w:t>s</w:t>
      </w:r>
      <w:r>
        <w:rPr>
          <w:rFonts w:cs="Times New Roman"/>
          <w:sz w:val="28"/>
        </w:rPr>
        <w:t xml:space="preserve"> can </w:t>
      </w:r>
      <w:r w:rsidR="00B22530">
        <w:rPr>
          <w:rFonts w:cs="Times New Roman"/>
          <w:sz w:val="28"/>
        </w:rPr>
        <w:t xml:space="preserve">score slam </w:t>
      </w:r>
      <w:r w:rsidR="00411D35">
        <w:rPr>
          <w:rFonts w:cs="Times New Roman"/>
          <w:sz w:val="28"/>
        </w:rPr>
        <w:t xml:space="preserve">dunk deals </w:t>
      </w:r>
      <w:r w:rsidR="00BE6C20">
        <w:rPr>
          <w:rFonts w:cs="Times New Roman"/>
          <w:sz w:val="28"/>
        </w:rPr>
        <w:t xml:space="preserve">on beer, wings </w:t>
      </w:r>
      <w:r w:rsidR="00411D35">
        <w:rPr>
          <w:rFonts w:cs="Times New Roman"/>
          <w:sz w:val="28"/>
        </w:rPr>
        <w:t xml:space="preserve">throughout </w:t>
      </w:r>
      <w:r w:rsidR="00E74C8F">
        <w:rPr>
          <w:rFonts w:cs="Times New Roman"/>
          <w:sz w:val="28"/>
        </w:rPr>
        <w:t>NCAA tournament</w:t>
      </w:r>
    </w:p>
    <w:p w14:paraId="2508DE57" w14:textId="77777777" w:rsidR="007965C8" w:rsidRPr="000D7A06" w:rsidRDefault="007965C8" w:rsidP="00F542DF">
      <w:pPr>
        <w:pStyle w:val="NoSpacing"/>
        <w:rPr>
          <w:rFonts w:cs="Times New Roman"/>
          <w:sz w:val="28"/>
          <w:highlight w:val="yellow"/>
        </w:rPr>
      </w:pPr>
    </w:p>
    <w:p w14:paraId="4C63A327" w14:textId="3CDC579D" w:rsidR="00507785" w:rsidRDefault="008704AF" w:rsidP="00D81CAB">
      <w:pPr>
        <w:pStyle w:val="NoSpacing"/>
        <w:rPr>
          <w:rFonts w:cs="Times New Roman"/>
        </w:rPr>
      </w:pPr>
      <w:r w:rsidRPr="00CC62CB">
        <w:rPr>
          <w:rFonts w:cs="Times New Roman"/>
          <w:b/>
        </w:rPr>
        <w:t>ORLANDO</w:t>
      </w:r>
      <w:r w:rsidR="00F542DF" w:rsidRPr="00CC62CB">
        <w:rPr>
          <w:rFonts w:cs="Times New Roman"/>
          <w:b/>
        </w:rPr>
        <w:t>, Fla. (</w:t>
      </w:r>
      <w:proofErr w:type="gramStart"/>
      <w:r w:rsidR="00143B8E">
        <w:rPr>
          <w:rFonts w:cs="Times New Roman"/>
          <w:b/>
        </w:rPr>
        <w:t>Feb</w:t>
      </w:r>
      <w:r w:rsidR="0038241A">
        <w:rPr>
          <w:rFonts w:cs="Times New Roman"/>
          <w:b/>
        </w:rPr>
        <w:t>.</w:t>
      </w:r>
      <w:r w:rsidR="00796A93">
        <w:rPr>
          <w:rFonts w:cs="Times New Roman"/>
          <w:b/>
        </w:rPr>
        <w:t xml:space="preserve"> </w:t>
      </w:r>
      <w:r w:rsidR="0038241A" w:rsidRPr="0038241A">
        <w:rPr>
          <w:rFonts w:cs="Times New Roman"/>
          <w:b/>
          <w:highlight w:val="yellow"/>
        </w:rPr>
        <w:t>XX</w:t>
      </w:r>
      <w:r w:rsidR="00F542DF" w:rsidRPr="00822129">
        <w:rPr>
          <w:rFonts w:cs="Times New Roman"/>
          <w:b/>
        </w:rPr>
        <w:t>,</w:t>
      </w:r>
      <w:proofErr w:type="gramEnd"/>
      <w:r w:rsidR="00F542DF" w:rsidRPr="00CC62CB">
        <w:rPr>
          <w:rFonts w:cs="Times New Roman"/>
          <w:b/>
        </w:rPr>
        <w:t xml:space="preserve"> 201</w:t>
      </w:r>
      <w:r w:rsidR="0038241A">
        <w:rPr>
          <w:rFonts w:cs="Times New Roman"/>
          <w:b/>
        </w:rPr>
        <w:t>9</w:t>
      </w:r>
      <w:r w:rsidR="00F542DF" w:rsidRPr="00CC62CB">
        <w:rPr>
          <w:rFonts w:cs="Times New Roman"/>
          <w:b/>
        </w:rPr>
        <w:t>) –</w:t>
      </w:r>
      <w:r w:rsidR="00507785">
        <w:rPr>
          <w:rFonts w:cs="Times New Roman"/>
          <w:b/>
        </w:rPr>
        <w:t xml:space="preserve"> </w:t>
      </w:r>
      <w:r w:rsidR="00143B8E">
        <w:rPr>
          <w:rFonts w:cs="Times New Roman"/>
        </w:rPr>
        <w:t xml:space="preserve">From the </w:t>
      </w:r>
      <w:r w:rsidR="00C650C5">
        <w:rPr>
          <w:rFonts w:cs="Times New Roman"/>
        </w:rPr>
        <w:t>upsets</w:t>
      </w:r>
      <w:r w:rsidR="00143B8E">
        <w:rPr>
          <w:rFonts w:cs="Times New Roman"/>
        </w:rPr>
        <w:t xml:space="preserve"> and Cinderella stories to the thrill of a perfect bracket, there’s nothing quite like basketball in March. This year, the </w:t>
      </w:r>
      <w:proofErr w:type="spellStart"/>
      <w:r w:rsidR="00143B8E">
        <w:rPr>
          <w:rFonts w:cs="Times New Roman"/>
          <w:i/>
        </w:rPr>
        <w:t>Aloma</w:t>
      </w:r>
      <w:proofErr w:type="spellEnd"/>
      <w:r w:rsidR="00143B8E">
        <w:rPr>
          <w:rFonts w:cs="Times New Roman"/>
          <w:i/>
        </w:rPr>
        <w:t xml:space="preserve"> Bowling Centers </w:t>
      </w:r>
      <w:r w:rsidR="00143B8E">
        <w:rPr>
          <w:rFonts w:cs="Times New Roman"/>
        </w:rPr>
        <w:t>are taking the madness off the court and to the lanes!</w:t>
      </w:r>
      <w:r w:rsidR="00507785">
        <w:rPr>
          <w:rFonts w:cs="Times New Roman"/>
        </w:rPr>
        <w:t xml:space="preserve"> </w:t>
      </w:r>
    </w:p>
    <w:p w14:paraId="779E9213" w14:textId="24358EF6" w:rsidR="002729D8" w:rsidRDefault="002729D8" w:rsidP="00D81CAB">
      <w:pPr>
        <w:pStyle w:val="NoSpacing"/>
        <w:rPr>
          <w:rFonts w:cs="Times New Roman"/>
        </w:rPr>
      </w:pPr>
    </w:p>
    <w:p w14:paraId="51217CC0" w14:textId="641DEF81" w:rsidR="00E74C8F" w:rsidRDefault="00182341" w:rsidP="00E74C8F">
      <w:pPr>
        <w:pStyle w:val="NoSpacing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C11085A" wp14:editId="1E3DB787">
            <wp:simplePos x="0" y="0"/>
            <wp:positionH relativeFrom="column">
              <wp:posOffset>3124200</wp:posOffset>
            </wp:positionH>
            <wp:positionV relativeFrom="paragraph">
              <wp:posOffset>26670</wp:posOffset>
            </wp:positionV>
            <wp:extent cx="2815590" cy="3643630"/>
            <wp:effectExtent l="0" t="0" r="3810" b="0"/>
            <wp:wrapTight wrapText="bothSides">
              <wp:wrapPolygon edited="0">
                <wp:start x="0" y="0"/>
                <wp:lineTo x="0" y="21457"/>
                <wp:lineTo x="21483" y="21457"/>
                <wp:lineTo x="21483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3643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29D8" w:rsidRPr="002729D8">
        <w:rPr>
          <w:rFonts w:cs="Times New Roman"/>
          <w:i/>
        </w:rPr>
        <w:t>Airport Lanes</w:t>
      </w:r>
      <w:r w:rsidR="002729D8">
        <w:rPr>
          <w:rFonts w:cs="Times New Roman"/>
        </w:rPr>
        <w:t xml:space="preserve"> in Sanford, </w:t>
      </w:r>
      <w:proofErr w:type="spellStart"/>
      <w:r w:rsidR="002729D8" w:rsidRPr="002729D8">
        <w:rPr>
          <w:rFonts w:cs="Times New Roman"/>
          <w:i/>
        </w:rPr>
        <w:t>Aloma</w:t>
      </w:r>
      <w:proofErr w:type="spellEnd"/>
      <w:r w:rsidR="002729D8" w:rsidRPr="002729D8">
        <w:rPr>
          <w:rFonts w:cs="Times New Roman"/>
          <w:i/>
        </w:rPr>
        <w:t xml:space="preserve"> Bowl </w:t>
      </w:r>
      <w:r w:rsidR="002729D8">
        <w:rPr>
          <w:rFonts w:cs="Times New Roman"/>
        </w:rPr>
        <w:t xml:space="preserve">in Winter Park and </w:t>
      </w:r>
      <w:r w:rsidR="002729D8" w:rsidRPr="002729D8">
        <w:rPr>
          <w:rFonts w:cs="Times New Roman"/>
          <w:i/>
        </w:rPr>
        <w:t>Boardwalk Bowl</w:t>
      </w:r>
      <w:r w:rsidR="002729D8">
        <w:rPr>
          <w:rFonts w:cs="Times New Roman"/>
        </w:rPr>
        <w:t xml:space="preserve"> in Orlando</w:t>
      </w:r>
      <w:r>
        <w:rPr>
          <w:rFonts w:cs="Times New Roman"/>
        </w:rPr>
        <w:t xml:space="preserve"> will be your NC</w:t>
      </w:r>
      <w:r w:rsidR="003821B6">
        <w:rPr>
          <w:rFonts w:cs="Times New Roman"/>
        </w:rPr>
        <w:t>A</w:t>
      </w:r>
      <w:r>
        <w:rPr>
          <w:rFonts w:cs="Times New Roman"/>
        </w:rPr>
        <w:t>A tournament headquarter</w:t>
      </w:r>
      <w:r w:rsidR="003821B6">
        <w:rPr>
          <w:rFonts w:cs="Times New Roman"/>
        </w:rPr>
        <w:t>s</w:t>
      </w:r>
      <w:r>
        <w:rPr>
          <w:rFonts w:cs="Times New Roman"/>
        </w:rPr>
        <w:t xml:space="preserve"> with </w:t>
      </w:r>
      <w:r w:rsidR="003821B6">
        <w:rPr>
          <w:rFonts w:cs="Times New Roman"/>
        </w:rPr>
        <w:t xml:space="preserve">crazy-good </w:t>
      </w:r>
      <w:r>
        <w:rPr>
          <w:rFonts w:cs="Times New Roman"/>
        </w:rPr>
        <w:t xml:space="preserve">food and drink deals, </w:t>
      </w:r>
      <w:r w:rsidR="003821B6">
        <w:rPr>
          <w:rFonts w:cs="Times New Roman"/>
        </w:rPr>
        <w:t>HDTVs throughout the venues</w:t>
      </w:r>
      <w:r>
        <w:rPr>
          <w:rFonts w:cs="Times New Roman"/>
        </w:rPr>
        <w:t xml:space="preserve"> and chances to win.</w:t>
      </w:r>
    </w:p>
    <w:p w14:paraId="2D34948E" w14:textId="5533D64A" w:rsidR="003821B6" w:rsidRDefault="003821B6" w:rsidP="00E74C8F">
      <w:pPr>
        <w:pStyle w:val="NoSpacing"/>
        <w:rPr>
          <w:rFonts w:cs="Times New Roman"/>
        </w:rPr>
      </w:pPr>
    </w:p>
    <w:p w14:paraId="40B0B265" w14:textId="3F88FB79" w:rsidR="003821B6" w:rsidRDefault="003821B6" w:rsidP="00E74C8F">
      <w:pPr>
        <w:pStyle w:val="NoSpacing"/>
        <w:rPr>
          <w:rFonts w:cs="Times New Roman"/>
        </w:rPr>
      </w:pPr>
      <w:r>
        <w:rPr>
          <w:rFonts w:cs="Times New Roman"/>
        </w:rPr>
        <w:t xml:space="preserve">The mayhem starts </w:t>
      </w:r>
      <w:r w:rsidR="00050175">
        <w:rPr>
          <w:rFonts w:cs="Times New Roman"/>
        </w:rPr>
        <w:t xml:space="preserve">on March 1 </w:t>
      </w:r>
      <w:r>
        <w:rPr>
          <w:rFonts w:cs="Times New Roman"/>
        </w:rPr>
        <w:t xml:space="preserve">with the fan favorite Mug Madness. Guests can purchase a commemorative mug </w:t>
      </w:r>
      <w:r w:rsidR="009B76AC">
        <w:rPr>
          <w:rFonts w:cs="Times New Roman"/>
        </w:rPr>
        <w:t xml:space="preserve">and 16 oz. domestic beer </w:t>
      </w:r>
      <w:r>
        <w:rPr>
          <w:rFonts w:cs="Times New Roman"/>
        </w:rPr>
        <w:t xml:space="preserve">for $9 </w:t>
      </w:r>
      <w:r w:rsidR="009B76AC">
        <w:rPr>
          <w:rFonts w:cs="Times New Roman"/>
        </w:rPr>
        <w:t xml:space="preserve">and enjoy </w:t>
      </w:r>
      <w:r>
        <w:rPr>
          <w:rFonts w:cs="Times New Roman"/>
        </w:rPr>
        <w:t xml:space="preserve">$3 domestic refills throughout March Mayhem. </w:t>
      </w:r>
    </w:p>
    <w:p w14:paraId="51CE9541" w14:textId="7D40C6AF" w:rsidR="00BC72A1" w:rsidRDefault="00BC72A1" w:rsidP="00D81CAB">
      <w:pPr>
        <w:pStyle w:val="NoSpacing"/>
        <w:rPr>
          <w:rFonts w:cs="Times New Roman"/>
        </w:rPr>
      </w:pPr>
    </w:p>
    <w:p w14:paraId="651FFC15" w14:textId="063ABF5F" w:rsidR="00B22530" w:rsidRDefault="003821B6" w:rsidP="00D81CAB">
      <w:pPr>
        <w:pStyle w:val="NoSpacing"/>
        <w:rPr>
          <w:rFonts w:cs="Times New Roman"/>
        </w:rPr>
      </w:pPr>
      <w:r>
        <w:rPr>
          <w:rFonts w:cs="Times New Roman"/>
        </w:rPr>
        <w:t xml:space="preserve">Guests can also fuel up on game days with a special menu. Signature items, such as </w:t>
      </w:r>
      <w:r w:rsidR="00D4407E">
        <w:rPr>
          <w:rFonts w:cs="Times New Roman"/>
        </w:rPr>
        <w:t>South of the Border Mac &amp; Cheese</w:t>
      </w:r>
      <w:r>
        <w:rPr>
          <w:rFonts w:cs="Times New Roman"/>
        </w:rPr>
        <w:t xml:space="preserve"> and</w:t>
      </w:r>
      <w:r w:rsidR="00D4407E">
        <w:rPr>
          <w:rFonts w:cs="Times New Roman"/>
        </w:rPr>
        <w:t xml:space="preserve"> </w:t>
      </w:r>
      <w:r w:rsidR="00D51406">
        <w:rPr>
          <w:rFonts w:cs="Times New Roman"/>
        </w:rPr>
        <w:t>Bacon Jalape</w:t>
      </w:r>
      <w:r w:rsidR="00D51406">
        <w:rPr>
          <w:rFonts w:cstheme="minorHAnsi"/>
        </w:rPr>
        <w:t>ñ</w:t>
      </w:r>
      <w:r w:rsidR="00D51406">
        <w:rPr>
          <w:rFonts w:cs="Times New Roman"/>
        </w:rPr>
        <w:t xml:space="preserve">o Street </w:t>
      </w:r>
      <w:r w:rsidR="00D4407E">
        <w:rPr>
          <w:rFonts w:cs="Times New Roman"/>
        </w:rPr>
        <w:t>Dog</w:t>
      </w:r>
      <w:r>
        <w:rPr>
          <w:rFonts w:cs="Times New Roman"/>
        </w:rPr>
        <w:t>, will be available for only $5. Finally, all three venues will offer 75-cent wings on game days throughout the tournament.</w:t>
      </w:r>
    </w:p>
    <w:p w14:paraId="10F7BCD8" w14:textId="77777777" w:rsidR="008501A7" w:rsidRDefault="008501A7" w:rsidP="00D81CAB">
      <w:pPr>
        <w:pStyle w:val="NoSpacing"/>
        <w:rPr>
          <w:rFonts w:cs="Times New Roman"/>
        </w:rPr>
      </w:pPr>
    </w:p>
    <w:p w14:paraId="63A3F7BB" w14:textId="7F7FB542" w:rsidR="00E74C8F" w:rsidRDefault="003821B6" w:rsidP="00D81CAB">
      <w:pPr>
        <w:pStyle w:val="NoSpacing"/>
        <w:rPr>
          <w:rFonts w:cs="Times New Roman"/>
        </w:rPr>
      </w:pPr>
      <w:r>
        <w:rPr>
          <w:rFonts w:cs="Times New Roman"/>
        </w:rPr>
        <w:t>And while</w:t>
      </w:r>
      <w:r w:rsidR="007F778F">
        <w:rPr>
          <w:rFonts w:cs="Times New Roman"/>
        </w:rPr>
        <w:t xml:space="preserve"> your favorite team battles it out on the court, you can compete</w:t>
      </w:r>
      <w:r>
        <w:rPr>
          <w:rFonts w:cs="Times New Roman"/>
        </w:rPr>
        <w:t>,</w:t>
      </w:r>
      <w:r w:rsidR="007F778F">
        <w:rPr>
          <w:rFonts w:cs="Times New Roman"/>
        </w:rPr>
        <w:t xml:space="preserve"> too! </w:t>
      </w:r>
      <w:r>
        <w:rPr>
          <w:rFonts w:cs="Times New Roman"/>
        </w:rPr>
        <w:t xml:space="preserve">Each </w:t>
      </w:r>
      <w:proofErr w:type="spellStart"/>
      <w:r>
        <w:rPr>
          <w:rFonts w:cs="Times New Roman"/>
          <w:i/>
        </w:rPr>
        <w:t>Aloma</w:t>
      </w:r>
      <w:proofErr w:type="spellEnd"/>
      <w:r>
        <w:rPr>
          <w:rFonts w:cs="Times New Roman"/>
          <w:i/>
        </w:rPr>
        <w:t xml:space="preserve"> Bowling Centers </w:t>
      </w:r>
      <w:r>
        <w:rPr>
          <w:rFonts w:cs="Times New Roman"/>
        </w:rPr>
        <w:t xml:space="preserve">venue will run a social media contest throughout March Mayhem. </w:t>
      </w:r>
      <w:r w:rsidR="007F778F">
        <w:rPr>
          <w:rFonts w:cs="Times New Roman"/>
        </w:rPr>
        <w:t>To ente</w:t>
      </w:r>
      <w:r>
        <w:rPr>
          <w:rFonts w:cs="Times New Roman"/>
        </w:rPr>
        <w:t>r, simply</w:t>
      </w:r>
      <w:r w:rsidR="007F778F">
        <w:rPr>
          <w:rFonts w:cs="Times New Roman"/>
        </w:rPr>
        <w:t xml:space="preserve"> follow </w:t>
      </w:r>
      <w:r>
        <w:rPr>
          <w:rFonts w:cs="Times New Roman"/>
        </w:rPr>
        <w:t xml:space="preserve">Boardwalk Bowl, </w:t>
      </w:r>
      <w:proofErr w:type="spellStart"/>
      <w:r>
        <w:rPr>
          <w:rFonts w:cs="Times New Roman"/>
        </w:rPr>
        <w:t>Aloma</w:t>
      </w:r>
      <w:proofErr w:type="spellEnd"/>
      <w:r>
        <w:rPr>
          <w:rFonts w:cs="Times New Roman"/>
        </w:rPr>
        <w:t xml:space="preserve"> Bowl or Airport Lanes</w:t>
      </w:r>
      <w:r w:rsidR="007F778F">
        <w:rPr>
          <w:rFonts w:cs="Times New Roman"/>
        </w:rPr>
        <w:t xml:space="preserve"> on Facebook or Instagram. Keep an eye out for our March Mayhem contest post then</w:t>
      </w:r>
      <w:r w:rsidR="00BD2D49">
        <w:rPr>
          <w:rFonts w:cs="Times New Roman"/>
        </w:rPr>
        <w:t xml:space="preserve"> like, post, tag a friend and tell us who your favorite college mascot is. Each comment with a new person tagged counts as an entry. </w:t>
      </w:r>
      <w:r w:rsidR="00BC54C8">
        <w:rPr>
          <w:rFonts w:cs="Times New Roman"/>
        </w:rPr>
        <w:t>One winner will take home the grand prize, a</w:t>
      </w:r>
      <w:r w:rsidR="00BD2D49">
        <w:rPr>
          <w:rFonts w:cs="Times New Roman"/>
        </w:rPr>
        <w:t xml:space="preserve"> $150 gift card</w:t>
      </w:r>
      <w:r w:rsidR="00BC54C8">
        <w:rPr>
          <w:rFonts w:cs="Times New Roman"/>
        </w:rPr>
        <w:t xml:space="preserve">, </w:t>
      </w:r>
      <w:r w:rsidR="00BD2D49">
        <w:rPr>
          <w:rFonts w:cs="Times New Roman"/>
        </w:rPr>
        <w:t xml:space="preserve">and </w:t>
      </w:r>
      <w:r w:rsidR="00BC54C8">
        <w:rPr>
          <w:rFonts w:cs="Times New Roman"/>
        </w:rPr>
        <w:t>five runners up will receive a</w:t>
      </w:r>
      <w:r w:rsidR="006C03B5">
        <w:rPr>
          <w:rFonts w:cs="Times New Roman"/>
        </w:rPr>
        <w:t xml:space="preserve"> </w:t>
      </w:r>
      <w:r w:rsidR="00BD2D49">
        <w:rPr>
          <w:rFonts w:cs="Times New Roman"/>
        </w:rPr>
        <w:t xml:space="preserve">$20 gift cards. </w:t>
      </w:r>
    </w:p>
    <w:p w14:paraId="6946118A" w14:textId="77777777" w:rsidR="00411D35" w:rsidRDefault="00411D35" w:rsidP="00D81CAB">
      <w:pPr>
        <w:pStyle w:val="NoSpacing"/>
        <w:rPr>
          <w:rFonts w:cs="Times New Roman"/>
        </w:rPr>
      </w:pPr>
    </w:p>
    <w:p w14:paraId="5C1D37DB" w14:textId="4F7B56D8" w:rsidR="00B22530" w:rsidRPr="00BC54C8" w:rsidRDefault="00BC54C8" w:rsidP="00D81CAB">
      <w:pPr>
        <w:pStyle w:val="NoSpacing"/>
        <w:rPr>
          <w:rFonts w:cs="Times New Roman"/>
        </w:rPr>
      </w:pPr>
      <w:r>
        <w:rPr>
          <w:rFonts w:cs="Times New Roman"/>
        </w:rPr>
        <w:t xml:space="preserve">March Mayhem will officially begin with a Tip Off Party on Sunday, March 17—but the </w:t>
      </w:r>
      <w:proofErr w:type="spellStart"/>
      <w:r>
        <w:rPr>
          <w:rFonts w:cs="Times New Roman"/>
          <w:i/>
        </w:rPr>
        <w:t>Aloma</w:t>
      </w:r>
      <w:proofErr w:type="spellEnd"/>
      <w:r>
        <w:rPr>
          <w:rFonts w:cs="Times New Roman"/>
          <w:i/>
        </w:rPr>
        <w:t xml:space="preserve"> Bowling Centers</w:t>
      </w:r>
      <w:r>
        <w:rPr>
          <w:rFonts w:cs="Times New Roman"/>
        </w:rPr>
        <w:t xml:space="preserve"> will start The Big Dance early, with deals available from March 1 through the National Championship on April 8.</w:t>
      </w:r>
    </w:p>
    <w:p w14:paraId="77AF6857" w14:textId="77777777" w:rsidR="00BC54C8" w:rsidRPr="00BE6EEE" w:rsidRDefault="00BC54C8" w:rsidP="00D81CAB">
      <w:pPr>
        <w:pStyle w:val="NoSpacing"/>
        <w:rPr>
          <w:rFonts w:cs="Times New Roman"/>
        </w:rPr>
      </w:pPr>
    </w:p>
    <w:p w14:paraId="64A0FD8F" w14:textId="5CE4238A" w:rsidR="000860F7" w:rsidRDefault="00BE6EEE" w:rsidP="00F542DF">
      <w:pPr>
        <w:pStyle w:val="NoSpacing"/>
        <w:rPr>
          <w:rFonts w:cs="Times New Roman"/>
        </w:rPr>
      </w:pPr>
      <w:r>
        <w:rPr>
          <w:rFonts w:cs="Times New Roman"/>
        </w:rPr>
        <w:t xml:space="preserve">For more information, visit </w:t>
      </w:r>
      <w:hyperlink r:id="rId10" w:history="1">
        <w:r w:rsidRPr="00877F8E">
          <w:rPr>
            <w:rStyle w:val="Hyperlink"/>
            <w:rFonts w:cs="Times New Roman"/>
          </w:rPr>
          <w:t>http://www.alomabowlingcenters.com</w:t>
        </w:r>
      </w:hyperlink>
      <w:r>
        <w:rPr>
          <w:rFonts w:cs="Times New Roman"/>
        </w:rPr>
        <w:t xml:space="preserve">. </w:t>
      </w:r>
    </w:p>
    <w:p w14:paraId="37343BC0" w14:textId="77777777" w:rsidR="00BE6EEE" w:rsidRDefault="00BE6EEE" w:rsidP="00F542DF">
      <w:pPr>
        <w:pStyle w:val="NoSpacing"/>
        <w:rPr>
          <w:rFonts w:cs="Times New Roman"/>
        </w:rPr>
      </w:pPr>
    </w:p>
    <w:p w14:paraId="0F2C5548" w14:textId="77777777" w:rsidR="00F542DF" w:rsidRPr="000D7A06" w:rsidRDefault="00F542DF" w:rsidP="00F542DF">
      <w:pPr>
        <w:pStyle w:val="NoSpacing"/>
        <w:rPr>
          <w:rFonts w:cs="Times New Roman"/>
          <w:b/>
          <w:i/>
          <w:u w:val="single"/>
        </w:rPr>
      </w:pPr>
      <w:r w:rsidRPr="000D7A06">
        <w:rPr>
          <w:rFonts w:cs="Times New Roman"/>
          <w:b/>
          <w:u w:val="single"/>
        </w:rPr>
        <w:t>About</w:t>
      </w:r>
      <w:r w:rsidRPr="000D7A06">
        <w:rPr>
          <w:rFonts w:cs="Times New Roman"/>
          <w:b/>
          <w:i/>
          <w:u w:val="single"/>
        </w:rPr>
        <w:t xml:space="preserve"> Aloma Bowling Centers</w:t>
      </w:r>
      <w:r w:rsidRPr="000D7A06">
        <w:rPr>
          <w:b/>
        </w:rPr>
        <w:br/>
      </w:r>
      <w:r w:rsidRPr="000D7A06">
        <w:t xml:space="preserve">The </w:t>
      </w:r>
      <w:r w:rsidRPr="000D7A06">
        <w:rPr>
          <w:i/>
        </w:rPr>
        <w:t>Aloma Bowling Centers</w:t>
      </w:r>
      <w:r w:rsidRPr="000D7A06">
        <w:t xml:space="preserve"> are the premier family entertainment venues in Central Florida, with locations in Orlando (</w:t>
      </w:r>
      <w:r w:rsidRPr="000D7A06">
        <w:rPr>
          <w:i/>
        </w:rPr>
        <w:t>Boardwalk Bowl Entertainment Center</w:t>
      </w:r>
      <w:r w:rsidRPr="000D7A06">
        <w:t>), Winter Park (</w:t>
      </w:r>
      <w:r w:rsidRPr="000D7A06">
        <w:rPr>
          <w:i/>
        </w:rPr>
        <w:t>Aloma Bowl</w:t>
      </w:r>
      <w:r w:rsidRPr="000D7A06">
        <w:t>) and Sanford (</w:t>
      </w:r>
      <w:r w:rsidRPr="000D7A06">
        <w:rPr>
          <w:i/>
        </w:rPr>
        <w:t>Airport Lanes</w:t>
      </w:r>
      <w:r w:rsidRPr="000D7A06">
        <w:t xml:space="preserve">).  In addition to the 144 combined lanes, each center offers billiards, a restaurant, and arcades featuring new interactive games. All venues offer great corporate and group event/party facilities.  </w:t>
      </w:r>
      <w:r w:rsidRPr="000D7A06">
        <w:rPr>
          <w:i/>
        </w:rPr>
        <w:t>Boardwalk Bowl Entertainment Center</w:t>
      </w:r>
      <w:r w:rsidRPr="000D7A06">
        <w:t xml:space="preserve"> houses 80 lanes, making it the largest bowling facility in the Southeast. For more information, visit </w:t>
      </w:r>
      <w:hyperlink r:id="rId11" w:history="1">
        <w:r w:rsidR="00AE4987" w:rsidRPr="000D7A06">
          <w:rPr>
            <w:rStyle w:val="Hyperlink"/>
          </w:rPr>
          <w:t>AlomaBowlingCenters.com</w:t>
        </w:r>
      </w:hyperlink>
      <w:r w:rsidR="009A0ADC" w:rsidRPr="000D7A06">
        <w:t xml:space="preserve"> or call 407-384-0003 </w:t>
      </w:r>
      <w:r w:rsidRPr="000D7A06">
        <w:t>(prompt 1).</w:t>
      </w:r>
    </w:p>
    <w:p w14:paraId="32D06813" w14:textId="77777777" w:rsidR="00F542DF" w:rsidRPr="000D7A06" w:rsidRDefault="00F542DF" w:rsidP="00F542DF">
      <w:pPr>
        <w:pStyle w:val="NoSpacing"/>
        <w:rPr>
          <w:rFonts w:cs="Times New Roman"/>
          <w:b/>
        </w:rPr>
      </w:pPr>
    </w:p>
    <w:p w14:paraId="00356E3C" w14:textId="77777777" w:rsidR="00F542DF" w:rsidRPr="000D7A06" w:rsidRDefault="00F542DF" w:rsidP="00F542DF">
      <w:pPr>
        <w:pStyle w:val="NoSpacing"/>
        <w:rPr>
          <w:rFonts w:cs="Times New Roman"/>
          <w:b/>
        </w:rPr>
      </w:pPr>
      <w:r w:rsidRPr="000D7A06">
        <w:rPr>
          <w:rFonts w:cs="Times New Roman"/>
          <w:b/>
        </w:rPr>
        <w:t>Media Contact</w:t>
      </w:r>
    </w:p>
    <w:p w14:paraId="1CD2924C" w14:textId="77777777" w:rsidR="00F542DF" w:rsidRPr="000D7A06" w:rsidRDefault="00F542DF" w:rsidP="00F542DF">
      <w:pPr>
        <w:pStyle w:val="NoSpacing"/>
        <w:rPr>
          <w:rFonts w:cs="Times New Roman"/>
        </w:rPr>
      </w:pPr>
      <w:r w:rsidRPr="000D7A06">
        <w:rPr>
          <w:rFonts w:cs="Times New Roman"/>
        </w:rPr>
        <w:t>Will Wellons</w:t>
      </w:r>
    </w:p>
    <w:p w14:paraId="55431E50" w14:textId="77777777" w:rsidR="00F542DF" w:rsidRPr="000D7A06" w:rsidRDefault="00F542DF" w:rsidP="00F542DF">
      <w:pPr>
        <w:pStyle w:val="NoSpacing"/>
        <w:rPr>
          <w:rFonts w:cs="Times New Roman"/>
        </w:rPr>
      </w:pPr>
      <w:r w:rsidRPr="000D7A06">
        <w:rPr>
          <w:rFonts w:cs="Times New Roman"/>
        </w:rPr>
        <w:t>Wellons Communications</w:t>
      </w:r>
    </w:p>
    <w:p w14:paraId="0AEECDD7" w14:textId="77777777" w:rsidR="00F542DF" w:rsidRPr="000D7A06" w:rsidRDefault="00F542DF" w:rsidP="00F542DF">
      <w:pPr>
        <w:pStyle w:val="NoSpacing"/>
        <w:rPr>
          <w:rFonts w:cs="Times New Roman"/>
        </w:rPr>
      </w:pPr>
      <w:r w:rsidRPr="000D7A06">
        <w:rPr>
          <w:rFonts w:cs="Times New Roman"/>
        </w:rPr>
        <w:t>407-339-0879</w:t>
      </w:r>
    </w:p>
    <w:p w14:paraId="065B5E5E" w14:textId="77777777" w:rsidR="004D0433" w:rsidRDefault="00F542DF" w:rsidP="004978A2">
      <w:pPr>
        <w:pStyle w:val="NoSpacing"/>
      </w:pPr>
      <w:r w:rsidRPr="000D7A06">
        <w:rPr>
          <w:rFonts w:cs="Times New Roman"/>
        </w:rPr>
        <w:t>will@wellonscommunications.com</w:t>
      </w:r>
    </w:p>
    <w:sectPr w:rsidR="004D0433" w:rsidSect="002603F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0A18C" w14:textId="77777777" w:rsidR="000860F7" w:rsidRDefault="000860F7" w:rsidP="00F542DF">
      <w:pPr>
        <w:spacing w:after="0" w:line="240" w:lineRule="auto"/>
      </w:pPr>
      <w:r>
        <w:separator/>
      </w:r>
    </w:p>
  </w:endnote>
  <w:endnote w:type="continuationSeparator" w:id="0">
    <w:p w14:paraId="3EB5731F" w14:textId="77777777" w:rsidR="000860F7" w:rsidRDefault="000860F7" w:rsidP="00F54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65D388" w14:textId="77777777" w:rsidR="00CD4CB7" w:rsidRDefault="00CD4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9890" w14:textId="77777777" w:rsidR="00CD4CB7" w:rsidRDefault="00CD4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5B281" w14:textId="77777777" w:rsidR="00CD4CB7" w:rsidRDefault="00CD4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25A520" w14:textId="77777777" w:rsidR="000860F7" w:rsidRDefault="000860F7" w:rsidP="00F542DF">
      <w:pPr>
        <w:spacing w:after="0" w:line="240" w:lineRule="auto"/>
      </w:pPr>
      <w:r>
        <w:separator/>
      </w:r>
    </w:p>
  </w:footnote>
  <w:footnote w:type="continuationSeparator" w:id="0">
    <w:p w14:paraId="2EEBE7CE" w14:textId="77777777" w:rsidR="000860F7" w:rsidRDefault="000860F7" w:rsidP="00F54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50E0E7" w14:textId="77777777" w:rsidR="00CD4CB7" w:rsidRDefault="00CD4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B8068B" w14:textId="5707E8D3" w:rsidR="008853B5" w:rsidRDefault="000860F7">
    <w:pPr>
      <w:pStyle w:val="Header"/>
      <w:rPr>
        <w:highlight w:val="yellow"/>
      </w:rPr>
    </w:pPr>
    <w:r w:rsidRPr="008704AF">
      <w:rPr>
        <w:highlight w:val="yellow"/>
      </w:rPr>
      <w:t>Aloma</w:t>
    </w:r>
    <w:r>
      <w:rPr>
        <w:highlight w:val="yellow"/>
      </w:rPr>
      <w:t xml:space="preserve"> Bowl Centers – </w:t>
    </w:r>
    <w:r w:rsidR="002729D8">
      <w:rPr>
        <w:highlight w:val="yellow"/>
      </w:rPr>
      <w:t xml:space="preserve">Mayhem of March 2019 </w:t>
    </w:r>
    <w:r w:rsidR="00796A93">
      <w:rPr>
        <w:highlight w:val="yellow"/>
      </w:rPr>
      <w:t>Release</w:t>
    </w:r>
    <w:r>
      <w:rPr>
        <w:highlight w:val="yellow"/>
      </w:rPr>
      <w:t>—</w:t>
    </w:r>
    <w:r w:rsidR="002729D8">
      <w:rPr>
        <w:highlight w:val="yellow"/>
      </w:rPr>
      <w:t>DRAFT</w:t>
    </w:r>
    <w:r w:rsidR="00D4407E">
      <w:rPr>
        <w:highlight w:val="yellow"/>
      </w:rPr>
      <w:t xml:space="preserve"> </w:t>
    </w:r>
    <w:r w:rsidR="00CD4CB7">
      <w:rPr>
        <w:highlight w:val="yellow"/>
      </w:rPr>
      <w:t>4</w:t>
    </w:r>
    <w:bookmarkStart w:id="0" w:name="_GoBack"/>
    <w:bookmarkEnd w:id="0"/>
    <w:r w:rsidR="008853B5">
      <w:rPr>
        <w:highlight w:val="yellow"/>
      </w:rPr>
      <w:t>– 2</w:t>
    </w:r>
    <w:r w:rsidR="00D4407E">
      <w:rPr>
        <w:highlight w:val="yellow"/>
      </w:rPr>
      <w:t>.11.19</w:t>
    </w:r>
  </w:p>
  <w:p w14:paraId="5D193107" w14:textId="77777777" w:rsidR="000860F7" w:rsidRDefault="000860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E80D2" w14:textId="77777777" w:rsidR="00CD4CB7" w:rsidRDefault="00CD4C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B8B"/>
    <w:rsid w:val="00003553"/>
    <w:rsid w:val="00050175"/>
    <w:rsid w:val="000860F7"/>
    <w:rsid w:val="00095B56"/>
    <w:rsid w:val="000A3E1D"/>
    <w:rsid w:val="000D01C0"/>
    <w:rsid w:val="000D4BE3"/>
    <w:rsid w:val="000D7A06"/>
    <w:rsid w:val="000E00E4"/>
    <w:rsid w:val="000F465E"/>
    <w:rsid w:val="00103EA9"/>
    <w:rsid w:val="00131262"/>
    <w:rsid w:val="00141D9A"/>
    <w:rsid w:val="00143B8E"/>
    <w:rsid w:val="0015244D"/>
    <w:rsid w:val="00157327"/>
    <w:rsid w:val="00170B6F"/>
    <w:rsid w:val="00171D5E"/>
    <w:rsid w:val="00182341"/>
    <w:rsid w:val="00184149"/>
    <w:rsid w:val="00193241"/>
    <w:rsid w:val="001A549D"/>
    <w:rsid w:val="001C4399"/>
    <w:rsid w:val="001D20DB"/>
    <w:rsid w:val="001D4CBE"/>
    <w:rsid w:val="001E5FA7"/>
    <w:rsid w:val="00211B8B"/>
    <w:rsid w:val="002168CB"/>
    <w:rsid w:val="0022185C"/>
    <w:rsid w:val="002437B9"/>
    <w:rsid w:val="002552CA"/>
    <w:rsid w:val="002603F6"/>
    <w:rsid w:val="002729D8"/>
    <w:rsid w:val="002B69C0"/>
    <w:rsid w:val="00306CEA"/>
    <w:rsid w:val="003140CC"/>
    <w:rsid w:val="00317C0C"/>
    <w:rsid w:val="0033363D"/>
    <w:rsid w:val="00337A86"/>
    <w:rsid w:val="0034798A"/>
    <w:rsid w:val="0035107F"/>
    <w:rsid w:val="0035309E"/>
    <w:rsid w:val="003545C9"/>
    <w:rsid w:val="003821B6"/>
    <w:rsid w:val="0038241A"/>
    <w:rsid w:val="003863C7"/>
    <w:rsid w:val="003A2D42"/>
    <w:rsid w:val="003A7E38"/>
    <w:rsid w:val="003D34C4"/>
    <w:rsid w:val="004057D6"/>
    <w:rsid w:val="00411D35"/>
    <w:rsid w:val="00416878"/>
    <w:rsid w:val="00424CD3"/>
    <w:rsid w:val="004274FE"/>
    <w:rsid w:val="00476401"/>
    <w:rsid w:val="00485A66"/>
    <w:rsid w:val="00491FD6"/>
    <w:rsid w:val="004978A2"/>
    <w:rsid w:val="004B17A4"/>
    <w:rsid w:val="004D0433"/>
    <w:rsid w:val="004E4582"/>
    <w:rsid w:val="004E70F0"/>
    <w:rsid w:val="00507785"/>
    <w:rsid w:val="00552532"/>
    <w:rsid w:val="00566559"/>
    <w:rsid w:val="00583CE5"/>
    <w:rsid w:val="0059723C"/>
    <w:rsid w:val="0059785E"/>
    <w:rsid w:val="00597C5A"/>
    <w:rsid w:val="005B10BE"/>
    <w:rsid w:val="005D34B3"/>
    <w:rsid w:val="006007A8"/>
    <w:rsid w:val="00621DB0"/>
    <w:rsid w:val="00623015"/>
    <w:rsid w:val="00627525"/>
    <w:rsid w:val="0066011A"/>
    <w:rsid w:val="00661A41"/>
    <w:rsid w:val="0066244D"/>
    <w:rsid w:val="006655EE"/>
    <w:rsid w:val="00691267"/>
    <w:rsid w:val="006A146A"/>
    <w:rsid w:val="006B4575"/>
    <w:rsid w:val="006C03B5"/>
    <w:rsid w:val="006C1329"/>
    <w:rsid w:val="006C2144"/>
    <w:rsid w:val="006C43B4"/>
    <w:rsid w:val="006F4EB6"/>
    <w:rsid w:val="00704782"/>
    <w:rsid w:val="00730A08"/>
    <w:rsid w:val="007450DB"/>
    <w:rsid w:val="00751531"/>
    <w:rsid w:val="00761004"/>
    <w:rsid w:val="00792A58"/>
    <w:rsid w:val="00794D5C"/>
    <w:rsid w:val="007965C8"/>
    <w:rsid w:val="00796A93"/>
    <w:rsid w:val="007B12AA"/>
    <w:rsid w:val="007B4A3F"/>
    <w:rsid w:val="007F2335"/>
    <w:rsid w:val="007F778F"/>
    <w:rsid w:val="00822129"/>
    <w:rsid w:val="00824272"/>
    <w:rsid w:val="008405E6"/>
    <w:rsid w:val="00841BC2"/>
    <w:rsid w:val="008501A7"/>
    <w:rsid w:val="00857067"/>
    <w:rsid w:val="008638E7"/>
    <w:rsid w:val="008704AF"/>
    <w:rsid w:val="00874357"/>
    <w:rsid w:val="008853B5"/>
    <w:rsid w:val="008A6617"/>
    <w:rsid w:val="008C5459"/>
    <w:rsid w:val="008C73D3"/>
    <w:rsid w:val="008E45FA"/>
    <w:rsid w:val="00926E70"/>
    <w:rsid w:val="00930309"/>
    <w:rsid w:val="009370B0"/>
    <w:rsid w:val="0095109A"/>
    <w:rsid w:val="0095657D"/>
    <w:rsid w:val="00983C8D"/>
    <w:rsid w:val="00985552"/>
    <w:rsid w:val="009A0ADC"/>
    <w:rsid w:val="009B76AC"/>
    <w:rsid w:val="009D77C9"/>
    <w:rsid w:val="00A06B90"/>
    <w:rsid w:val="00A52073"/>
    <w:rsid w:val="00A52AEC"/>
    <w:rsid w:val="00A5413D"/>
    <w:rsid w:val="00A75081"/>
    <w:rsid w:val="00A82D60"/>
    <w:rsid w:val="00A87ADA"/>
    <w:rsid w:val="00A959FB"/>
    <w:rsid w:val="00AB3C9A"/>
    <w:rsid w:val="00AB576E"/>
    <w:rsid w:val="00AE136F"/>
    <w:rsid w:val="00AE3825"/>
    <w:rsid w:val="00AE4987"/>
    <w:rsid w:val="00B206EF"/>
    <w:rsid w:val="00B22530"/>
    <w:rsid w:val="00B42C56"/>
    <w:rsid w:val="00B456E2"/>
    <w:rsid w:val="00B45F20"/>
    <w:rsid w:val="00B57C20"/>
    <w:rsid w:val="00B72AD8"/>
    <w:rsid w:val="00BC54C8"/>
    <w:rsid w:val="00BC72A1"/>
    <w:rsid w:val="00BD2D49"/>
    <w:rsid w:val="00BE6C20"/>
    <w:rsid w:val="00BE6EEE"/>
    <w:rsid w:val="00BF6A33"/>
    <w:rsid w:val="00C02565"/>
    <w:rsid w:val="00C23553"/>
    <w:rsid w:val="00C41677"/>
    <w:rsid w:val="00C60FF0"/>
    <w:rsid w:val="00C63484"/>
    <w:rsid w:val="00C650C5"/>
    <w:rsid w:val="00C67987"/>
    <w:rsid w:val="00C91357"/>
    <w:rsid w:val="00CB20A4"/>
    <w:rsid w:val="00CC2784"/>
    <w:rsid w:val="00CC2F50"/>
    <w:rsid w:val="00CC62CB"/>
    <w:rsid w:val="00CD4AC8"/>
    <w:rsid w:val="00CD4CB7"/>
    <w:rsid w:val="00CD6AD6"/>
    <w:rsid w:val="00CE5A73"/>
    <w:rsid w:val="00D114A7"/>
    <w:rsid w:val="00D17E2C"/>
    <w:rsid w:val="00D4407E"/>
    <w:rsid w:val="00D51406"/>
    <w:rsid w:val="00D643D7"/>
    <w:rsid w:val="00D77571"/>
    <w:rsid w:val="00D81CAB"/>
    <w:rsid w:val="00D92D43"/>
    <w:rsid w:val="00DB5E2D"/>
    <w:rsid w:val="00DC0C56"/>
    <w:rsid w:val="00DC4108"/>
    <w:rsid w:val="00DC4F7E"/>
    <w:rsid w:val="00DF5E36"/>
    <w:rsid w:val="00E259C1"/>
    <w:rsid w:val="00E34B86"/>
    <w:rsid w:val="00E3562D"/>
    <w:rsid w:val="00E359F3"/>
    <w:rsid w:val="00E44D24"/>
    <w:rsid w:val="00E74C8F"/>
    <w:rsid w:val="00E914B6"/>
    <w:rsid w:val="00E96EE2"/>
    <w:rsid w:val="00EA5EA2"/>
    <w:rsid w:val="00ED676D"/>
    <w:rsid w:val="00EE2F6C"/>
    <w:rsid w:val="00F034C5"/>
    <w:rsid w:val="00F15C3A"/>
    <w:rsid w:val="00F21083"/>
    <w:rsid w:val="00F542DF"/>
    <w:rsid w:val="00F70058"/>
    <w:rsid w:val="00F725D5"/>
    <w:rsid w:val="00F80F04"/>
    <w:rsid w:val="00F84C02"/>
    <w:rsid w:val="00F9017F"/>
    <w:rsid w:val="00F9321B"/>
    <w:rsid w:val="00F978F6"/>
    <w:rsid w:val="00FB2BEC"/>
    <w:rsid w:val="00FB394F"/>
    <w:rsid w:val="00FC4495"/>
    <w:rsid w:val="00FC56BB"/>
    <w:rsid w:val="00FE1D2D"/>
    <w:rsid w:val="00FF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29A4C9EC"/>
  <w15:docId w15:val="{A305D352-3A04-4C08-AA30-FEDFD665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42D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542DF"/>
    <w:pPr>
      <w:spacing w:after="0" w:line="240" w:lineRule="auto"/>
    </w:pPr>
  </w:style>
  <w:style w:type="table" w:styleId="TableGrid">
    <w:name w:val="Table Grid"/>
    <w:basedOn w:val="TableNormal"/>
    <w:uiPriority w:val="59"/>
    <w:rsid w:val="00F54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5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2D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5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2DF"/>
  </w:style>
  <w:style w:type="paragraph" w:styleId="Footer">
    <w:name w:val="footer"/>
    <w:basedOn w:val="Normal"/>
    <w:link w:val="FooterChar"/>
    <w:uiPriority w:val="99"/>
    <w:unhideWhenUsed/>
    <w:rsid w:val="00F542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2DF"/>
  </w:style>
  <w:style w:type="character" w:styleId="UnresolvedMention">
    <w:name w:val="Unresolved Mention"/>
    <w:basedOn w:val="DefaultParagraphFont"/>
    <w:uiPriority w:val="99"/>
    <w:semiHidden/>
    <w:unhideWhenUsed/>
    <w:rsid w:val="00BE6E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A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A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A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A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A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alomabowlingcenters.com/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hyperlink" Target="http://www.alomabowlingcenters.com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Wellons Communications</dc:creator>
  <cp:lastModifiedBy> </cp:lastModifiedBy>
  <cp:revision>3</cp:revision>
  <dcterms:created xsi:type="dcterms:W3CDTF">2019-02-11T18:49:00Z</dcterms:created>
  <dcterms:modified xsi:type="dcterms:W3CDTF">2019-02-11T18:50:00Z</dcterms:modified>
</cp:coreProperties>
</file>